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81" w:rsidRDefault="00676181">
      <w:r w:rsidRPr="00676181">
        <w:t>Oznaczenie postępowania: ZSOnr1/279/VI/2018</w:t>
      </w:r>
    </w:p>
    <w:p w:rsidR="00676181" w:rsidRDefault="00554897" w:rsidP="00676181">
      <w:pPr>
        <w:jc w:val="right"/>
      </w:pPr>
      <w:r>
        <w:t>Łódź, dnia 20</w:t>
      </w:r>
      <w:r w:rsidR="00676181">
        <w:t>.07.2018</w:t>
      </w:r>
    </w:p>
    <w:p w:rsidR="00676181" w:rsidRDefault="00676181" w:rsidP="00676181">
      <w:pPr>
        <w:ind w:left="5387"/>
        <w:rPr>
          <w:b/>
        </w:rPr>
      </w:pPr>
    </w:p>
    <w:p w:rsidR="00676181" w:rsidRDefault="00676181" w:rsidP="00676181">
      <w:pPr>
        <w:ind w:left="5387"/>
        <w:rPr>
          <w:b/>
        </w:rPr>
      </w:pPr>
    </w:p>
    <w:p w:rsidR="00D81E49" w:rsidRPr="00676181" w:rsidRDefault="00676181" w:rsidP="00676181">
      <w:pPr>
        <w:ind w:left="5387"/>
        <w:rPr>
          <w:b/>
        </w:rPr>
      </w:pPr>
      <w:r w:rsidRPr="00676181">
        <w:rPr>
          <w:b/>
        </w:rPr>
        <w:t>Uczestnicy postępowania</w:t>
      </w:r>
    </w:p>
    <w:p w:rsidR="00676181" w:rsidRPr="00676181" w:rsidRDefault="00676181" w:rsidP="00676181">
      <w:pPr>
        <w:ind w:left="5387"/>
        <w:rPr>
          <w:b/>
        </w:rPr>
      </w:pPr>
      <w:r w:rsidRPr="00676181">
        <w:rPr>
          <w:b/>
        </w:rPr>
        <w:t>Wszyscy</w:t>
      </w:r>
    </w:p>
    <w:p w:rsidR="00676181" w:rsidRDefault="00676181"/>
    <w:p w:rsidR="00676181" w:rsidRDefault="00676181">
      <w:r>
        <w:t>Dotyczy postępowania:</w:t>
      </w:r>
    </w:p>
    <w:p w:rsidR="00676181" w:rsidRDefault="00676181">
      <w:r>
        <w:t xml:space="preserve"> </w:t>
      </w:r>
      <w:r w:rsidRPr="00676181">
        <w:t>Budowa tężni solankowych oraz zagospodarowanie terenu na terenie Zespołu Szkół Ogólnokształcących nr 1 w Łodzi</w:t>
      </w:r>
    </w:p>
    <w:p w:rsidR="00676181" w:rsidRDefault="00676181">
      <w:r>
        <w:t>W związku z prośbą o wyjaśnienie treści SIWZ w przedmiotowym postępowaniu działając w trybie art. 38 ustawy z dnia 29 stycznia 2004 r. Prawo zamówień publicznych wyjaśniam co następuje:</w:t>
      </w:r>
    </w:p>
    <w:p w:rsidR="00676181" w:rsidRPr="00676181" w:rsidRDefault="00676181">
      <w:pPr>
        <w:rPr>
          <w:b/>
        </w:rPr>
      </w:pPr>
      <w:r w:rsidRPr="00676181">
        <w:rPr>
          <w:b/>
        </w:rPr>
        <w:t>Pytanie nr 1</w:t>
      </w:r>
    </w:p>
    <w:p w:rsidR="00AC3442" w:rsidRPr="00AC3442" w:rsidRDefault="00AC3442" w:rsidP="00AC3442">
      <w:pPr>
        <w:rPr>
          <w:i/>
        </w:rPr>
      </w:pPr>
      <w:r w:rsidRPr="00AC3442">
        <w:rPr>
          <w:i/>
        </w:rPr>
        <w:t xml:space="preserve">W projekcie na rzucie nie widzę </w:t>
      </w:r>
      <w:r>
        <w:rPr>
          <w:i/>
        </w:rPr>
        <w:t>lokalizacji zbiorników , jeżeli nie ma</w:t>
      </w:r>
      <w:r w:rsidRPr="00AC3442">
        <w:rPr>
          <w:i/>
        </w:rPr>
        <w:t xml:space="preserve"> proponuję aby zbiorniki wra</w:t>
      </w:r>
      <w:r>
        <w:rPr>
          <w:i/>
        </w:rPr>
        <w:t>z z studniami technicznymi były ulokowane</w:t>
      </w:r>
      <w:r w:rsidRPr="00AC3442">
        <w:rPr>
          <w:i/>
        </w:rPr>
        <w:t xml:space="preserve"> centralnie pomiędzy tężniam</w:t>
      </w:r>
      <w:r>
        <w:rPr>
          <w:i/>
        </w:rPr>
        <w:t>i chodzi o odległości zasilania wszystkich</w:t>
      </w:r>
      <w:r w:rsidRPr="00AC3442">
        <w:rPr>
          <w:i/>
        </w:rPr>
        <w:t xml:space="preserve"> tężni w solankę.</w:t>
      </w:r>
    </w:p>
    <w:p w:rsidR="00AC3442" w:rsidRPr="00AC3442" w:rsidRDefault="00AC3442" w:rsidP="00AC3442">
      <w:pPr>
        <w:rPr>
          <w:i/>
        </w:rPr>
      </w:pPr>
      <w:r w:rsidRPr="00AC3442">
        <w:rPr>
          <w:i/>
        </w:rPr>
        <w:t xml:space="preserve"> Zbiornik na solankę jest naszy</w:t>
      </w:r>
      <w:r>
        <w:rPr>
          <w:i/>
        </w:rPr>
        <w:t>m zdaniem przy tej konfiguracji tężni za</w:t>
      </w:r>
      <w:r w:rsidRPr="00AC3442">
        <w:rPr>
          <w:i/>
        </w:rPr>
        <w:t xml:space="preserve"> mały powinien mieć pojemnoś</w:t>
      </w:r>
      <w:r>
        <w:rPr>
          <w:i/>
        </w:rPr>
        <w:t xml:space="preserve">ć co najmniej 10,000 litrów , w  górnej części </w:t>
      </w:r>
      <w:r w:rsidRPr="00AC3442">
        <w:rPr>
          <w:i/>
        </w:rPr>
        <w:t xml:space="preserve"> zbiornika powinny być zam</w:t>
      </w:r>
      <w:r>
        <w:rPr>
          <w:i/>
        </w:rPr>
        <w:t>ontowane trzy kominki włazowe z włazami</w:t>
      </w:r>
      <w:r w:rsidRPr="00AC3442">
        <w:rPr>
          <w:i/>
        </w:rPr>
        <w:t xml:space="preserve"> żeliwnymi.</w:t>
      </w:r>
    </w:p>
    <w:p w:rsidR="00AC3442" w:rsidRDefault="00AC3442" w:rsidP="00AC3442">
      <w:pPr>
        <w:rPr>
          <w:i/>
        </w:rPr>
      </w:pPr>
      <w:r w:rsidRPr="00AC3442">
        <w:rPr>
          <w:i/>
        </w:rPr>
        <w:t xml:space="preserve"> W każdym kominku w dolnej cz</w:t>
      </w:r>
      <w:r>
        <w:rPr>
          <w:i/>
        </w:rPr>
        <w:t>ęści zbiornika zamontowana jest pompa</w:t>
      </w:r>
      <w:r w:rsidRPr="00AC3442">
        <w:rPr>
          <w:i/>
        </w:rPr>
        <w:t xml:space="preserve"> przynależna do każdej tężni </w:t>
      </w:r>
      <w:r>
        <w:rPr>
          <w:i/>
        </w:rPr>
        <w:t>z osobna, jedna pompa sobie nie poradzi z takimi odległościami.</w:t>
      </w:r>
    </w:p>
    <w:p w:rsidR="00676181" w:rsidRDefault="00AC3442" w:rsidP="00AC3442">
      <w:pPr>
        <w:rPr>
          <w:i/>
        </w:rPr>
      </w:pPr>
      <w:r w:rsidRPr="00AC3442">
        <w:rPr>
          <w:i/>
        </w:rPr>
        <w:t xml:space="preserve"> Pozostała część instalacji</w:t>
      </w:r>
      <w:r>
        <w:rPr>
          <w:i/>
        </w:rPr>
        <w:t xml:space="preserve"> zasilającej tężnie w solankę z zaworami</w:t>
      </w:r>
      <w:r w:rsidRPr="00AC3442">
        <w:rPr>
          <w:i/>
        </w:rPr>
        <w:t xml:space="preserve"> umieszczamy w studni </w:t>
      </w:r>
      <w:r>
        <w:rPr>
          <w:i/>
        </w:rPr>
        <w:t>technicznej o średnicy 120 cm i głębokości 150 cm z</w:t>
      </w:r>
      <w:r w:rsidRPr="00AC3442">
        <w:rPr>
          <w:i/>
        </w:rPr>
        <w:t xml:space="preserve"> włazem fi 600 . W tej studni pow</w:t>
      </w:r>
      <w:r>
        <w:rPr>
          <w:i/>
        </w:rPr>
        <w:t>inny być rozdzielone instalacje z</w:t>
      </w:r>
      <w:r w:rsidRPr="00AC3442">
        <w:rPr>
          <w:i/>
        </w:rPr>
        <w:t xml:space="preserve"> zaworami na każdą tężnię osobno.</w:t>
      </w:r>
    </w:p>
    <w:p w:rsidR="00676181" w:rsidRPr="00676181" w:rsidRDefault="00676181" w:rsidP="00676181">
      <w:pPr>
        <w:rPr>
          <w:b/>
        </w:rPr>
      </w:pPr>
      <w:r w:rsidRPr="00676181">
        <w:rPr>
          <w:b/>
        </w:rPr>
        <w:t>Odpowiedź nr 1</w:t>
      </w:r>
    </w:p>
    <w:p w:rsidR="00676181" w:rsidRDefault="00AC3442" w:rsidP="00AC3442">
      <w:r>
        <w:t xml:space="preserve"> </w:t>
      </w:r>
      <w:r>
        <w:t>Tężnia była projektowana jak</w:t>
      </w:r>
      <w:r>
        <w:t>o niskobudżetowa. Stąd wielkość</w:t>
      </w:r>
      <w:r>
        <w:t xml:space="preserve"> zbiornika na solankę.  Centralnie pomiędzy tęż</w:t>
      </w:r>
      <w:r>
        <w:t>niami mamy pod ziemią wodociąg,</w:t>
      </w:r>
      <w:r>
        <w:t xml:space="preserve"> ciepłociąg , gazociąg i jes</w:t>
      </w:r>
      <w:r>
        <w:t>zcze jakieś kable energetyczne.</w:t>
      </w:r>
      <w:r>
        <w:t xml:space="preserve"> Zlokalizowanie </w:t>
      </w:r>
      <w:r>
        <w:t>tam zbiorników jest niemożliwe.</w:t>
      </w:r>
      <w:r>
        <w:t xml:space="preserve"> Konstrukcja samych zbiorników nie</w:t>
      </w:r>
      <w:r>
        <w:t xml:space="preserve"> została narzucona w projekcie. </w:t>
      </w:r>
      <w:r>
        <w:t>Jeśli potencjalny wykonawca uważ</w:t>
      </w:r>
      <w:r>
        <w:t xml:space="preserve">a, że niezbędne są 3 </w:t>
      </w:r>
      <w:proofErr w:type="spellStart"/>
      <w:r>
        <w:t>szt</w:t>
      </w:r>
      <w:proofErr w:type="spellEnd"/>
      <w:r>
        <w:t xml:space="preserve"> włazów</w:t>
      </w:r>
      <w:r>
        <w:t xml:space="preserve"> to może tak wykonać zbiorniki.</w:t>
      </w:r>
    </w:p>
    <w:p w:rsidR="00AC3442" w:rsidRPr="00554897" w:rsidRDefault="00AC3442" w:rsidP="00AC3442">
      <w:pPr>
        <w:rPr>
          <w:b/>
        </w:rPr>
      </w:pPr>
      <w:r w:rsidRPr="00554897">
        <w:rPr>
          <w:b/>
        </w:rPr>
        <w:t xml:space="preserve">Pytanie </w:t>
      </w:r>
      <w:r w:rsidR="00554897" w:rsidRPr="00554897">
        <w:rPr>
          <w:b/>
        </w:rPr>
        <w:t xml:space="preserve">nr </w:t>
      </w:r>
      <w:r w:rsidRPr="00554897">
        <w:rPr>
          <w:b/>
        </w:rPr>
        <w:t>2</w:t>
      </w:r>
    </w:p>
    <w:p w:rsidR="00AC3442" w:rsidRDefault="00AC3442" w:rsidP="00AC3442">
      <w:r>
        <w:t xml:space="preserve">W związku z analizą dokumentacji przetargowej „Budowa tężni solankowych oraz </w:t>
      </w:r>
      <w:r w:rsidR="007D7729">
        <w:t>zagospodarowania</w:t>
      </w:r>
      <w:r>
        <w:t xml:space="preserve"> terenu ZSO nr 1 „ prosimy o przesunięcie terminu składania ofert o 14 dni, w celu rzetelnego przygotowania </w:t>
      </w:r>
      <w:r w:rsidR="007D7729">
        <w:t>oferty.</w:t>
      </w:r>
    </w:p>
    <w:p w:rsidR="00554897" w:rsidRPr="00554897" w:rsidRDefault="00554897" w:rsidP="00AC3442">
      <w:pPr>
        <w:rPr>
          <w:b/>
        </w:rPr>
      </w:pPr>
      <w:r w:rsidRPr="00554897">
        <w:rPr>
          <w:b/>
        </w:rPr>
        <w:t>Odpowiedź nr 2</w:t>
      </w:r>
    </w:p>
    <w:p w:rsidR="00554897" w:rsidRDefault="00554897" w:rsidP="00554897">
      <w:r>
        <w:t xml:space="preserve">W dniu 16 lipca 2018 r. Zamawiający </w:t>
      </w:r>
      <w:bookmarkStart w:id="0" w:name="_GoBack"/>
      <w:bookmarkEnd w:id="0"/>
      <w:r>
        <w:t>wprowadz</w:t>
      </w:r>
      <w:r>
        <w:t>ił</w:t>
      </w:r>
      <w:r>
        <w:t xml:space="preserve"> zastępujące zmiany w Specyfikacji Istotnych Warunków Zamówienia:</w:t>
      </w:r>
    </w:p>
    <w:p w:rsidR="00554897" w:rsidRDefault="00554897" w:rsidP="00554897">
      <w:r>
        <w:lastRenderedPageBreak/>
        <w:t>Termin składania ofert: 30 lipca 2018 r. do godziny 11.00</w:t>
      </w:r>
    </w:p>
    <w:p w:rsidR="00554897" w:rsidRDefault="00554897" w:rsidP="00554897">
      <w:r>
        <w:t>Termin otwarcia ofert: 30 lipca 2018 r. o godzinie 12.00</w:t>
      </w:r>
    </w:p>
    <w:p w:rsidR="00554897" w:rsidRDefault="00554897" w:rsidP="00554897">
      <w:r>
        <w:t>Nie przewiduje się kolejnego przedłużenia terminu na składanie ofert.</w:t>
      </w:r>
    </w:p>
    <w:p w:rsidR="007D7729" w:rsidRPr="00554897" w:rsidRDefault="007D7729" w:rsidP="00AC3442">
      <w:pPr>
        <w:rPr>
          <w:b/>
        </w:rPr>
      </w:pPr>
      <w:r w:rsidRPr="00554897">
        <w:rPr>
          <w:b/>
        </w:rPr>
        <w:t>Pytanie 3</w:t>
      </w:r>
    </w:p>
    <w:p w:rsidR="007D7729" w:rsidRDefault="007D7729" w:rsidP="00AC3442">
      <w:r>
        <w:t>Analizując zakres projektowanych prac i obawy przed przeszacowaniem kosztów realizacji całej infrastruktury wokół tężni i samych tężni, zwracamy się z pytaniem czy możemy zmienić ławki wykonane na murkach betonowych na innego rodzaju ławki wolnostojące, montowane indywidualnie do podłoża, co ma duży wpływ na wartość realizacji</w:t>
      </w:r>
    </w:p>
    <w:p w:rsidR="00554897" w:rsidRPr="00554897" w:rsidRDefault="00554897" w:rsidP="00AC3442">
      <w:pPr>
        <w:rPr>
          <w:b/>
        </w:rPr>
      </w:pPr>
      <w:r w:rsidRPr="00554897">
        <w:rPr>
          <w:b/>
        </w:rPr>
        <w:t xml:space="preserve">Odpowiedź nr 3 </w:t>
      </w:r>
    </w:p>
    <w:p w:rsidR="00554897" w:rsidRPr="00676181" w:rsidRDefault="00554897" w:rsidP="00AC3442">
      <w:r>
        <w:t>Projekt będący przedmiotem zamówienia stanowi całość pod względem technicznym i wizualnym, wobec powyższego Zamawiający nie przewiduje wprowadzania do niego wnioskowanych zmian.</w:t>
      </w:r>
    </w:p>
    <w:sectPr w:rsidR="00554897" w:rsidRPr="0067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23516"/>
    <w:multiLevelType w:val="hybridMultilevel"/>
    <w:tmpl w:val="EC12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E4"/>
    <w:rsid w:val="00346959"/>
    <w:rsid w:val="00554897"/>
    <w:rsid w:val="00676181"/>
    <w:rsid w:val="007D7729"/>
    <w:rsid w:val="008178E4"/>
    <w:rsid w:val="00AC3442"/>
    <w:rsid w:val="00B22C0E"/>
    <w:rsid w:val="00D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1C92-F8D4-42B6-ADD5-72F144B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2018-07-20T09:05:00Z</dcterms:created>
  <dcterms:modified xsi:type="dcterms:W3CDTF">2018-07-20T10:35:00Z</dcterms:modified>
</cp:coreProperties>
</file>